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25AF8"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教材编写人员政治审查表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26"/>
        <w:gridCol w:w="885"/>
        <w:gridCol w:w="1260"/>
        <w:gridCol w:w="975"/>
        <w:gridCol w:w="1966"/>
      </w:tblGrid>
      <w:tr w14:paraId="1743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 w14:paraId="2071634A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教材名称</w:t>
            </w:r>
          </w:p>
        </w:tc>
        <w:tc>
          <w:tcPr>
            <w:tcW w:w="6512" w:type="dxa"/>
            <w:gridSpan w:val="5"/>
          </w:tcPr>
          <w:p w14:paraId="0551C11D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D00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 w14:paraId="1DEAD848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26" w:type="dxa"/>
          </w:tcPr>
          <w:p w14:paraId="56270984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 w14:paraId="2866148B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60" w:type="dxa"/>
          </w:tcPr>
          <w:p w14:paraId="58BCC00F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</w:tcPr>
          <w:p w14:paraId="5ECC2706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966" w:type="dxa"/>
          </w:tcPr>
          <w:p w14:paraId="0E77268A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811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 w14:paraId="169353FB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26" w:type="dxa"/>
          </w:tcPr>
          <w:p w14:paraId="44CE9820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 w14:paraId="293E6844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260" w:type="dxa"/>
          </w:tcPr>
          <w:p w14:paraId="5968FB2B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</w:tcPr>
          <w:p w14:paraId="2DFEC78F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1966" w:type="dxa"/>
          </w:tcPr>
          <w:p w14:paraId="43A4F664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DE7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 w14:paraId="025346EE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571" w:type="dxa"/>
            <w:gridSpan w:val="3"/>
          </w:tcPr>
          <w:p w14:paraId="246DB59D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</w:tcPr>
          <w:p w14:paraId="54E27F2D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966" w:type="dxa"/>
          </w:tcPr>
          <w:p w14:paraId="0811D606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3E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 w14:paraId="07B50DEE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571" w:type="dxa"/>
            <w:gridSpan w:val="3"/>
          </w:tcPr>
          <w:p w14:paraId="6BE406B4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</w:tcPr>
          <w:p w14:paraId="0B5F579C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1966" w:type="dxa"/>
          </w:tcPr>
          <w:p w14:paraId="3EC49719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63B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48" w:type="dxa"/>
            <w:vAlign w:val="center"/>
          </w:tcPr>
          <w:p w14:paraId="51BB651C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教材编审承担工作</w:t>
            </w:r>
          </w:p>
        </w:tc>
        <w:tc>
          <w:tcPr>
            <w:tcW w:w="6512" w:type="dxa"/>
            <w:gridSpan w:val="5"/>
          </w:tcPr>
          <w:p w14:paraId="76AD4552">
            <w:pPr>
              <w:spacing w:line="600" w:lineRule="exact"/>
              <w:ind w:left="-62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全套教材：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总主编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副主编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执行主编单册教材：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主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编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副主编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参编人员</w:t>
            </w:r>
          </w:p>
        </w:tc>
      </w:tr>
      <w:tr w14:paraId="18A1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8" w:type="dxa"/>
            <w:vAlign w:val="center"/>
          </w:tcPr>
          <w:p w14:paraId="1CCE3DCA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6512" w:type="dxa"/>
            <w:gridSpan w:val="5"/>
          </w:tcPr>
          <w:p w14:paraId="0841DDC4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14:paraId="6C1F1060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447E362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259C1CB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AA9ACC5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76B1BC5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736C27C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9F8E3BB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4D68D9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AE91BA5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</w:t>
            </w:r>
          </w:p>
          <w:p w14:paraId="24637929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（单位党组织公章）</w:t>
            </w:r>
          </w:p>
          <w:p w14:paraId="08403233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 w14:paraId="60C8E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ZDMxYTUzOGJhOThiZjhiODI3NmU2ODExNzc1YWEifQ=="/>
  </w:docVars>
  <w:rsids>
    <w:rsidRoot w:val="4DBF5D63"/>
    <w:rsid w:val="001330F8"/>
    <w:rsid w:val="005114D5"/>
    <w:rsid w:val="00525722"/>
    <w:rsid w:val="005F034D"/>
    <w:rsid w:val="00AA52ED"/>
    <w:rsid w:val="00B50E26"/>
    <w:rsid w:val="00D56BA9"/>
    <w:rsid w:val="0ACB3F47"/>
    <w:rsid w:val="20F621DE"/>
    <w:rsid w:val="2F4200F7"/>
    <w:rsid w:val="42266472"/>
    <w:rsid w:val="45626F9E"/>
    <w:rsid w:val="46F72659"/>
    <w:rsid w:val="4DBF5D63"/>
    <w:rsid w:val="699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1</Lines>
  <Paragraphs>1</Paragraphs>
  <TotalTime>1</TotalTime>
  <ScaleCrop>false</ScaleCrop>
  <LinksUpToDate>false</LinksUpToDate>
  <CharactersWithSpaces>170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2024-04-03T01:45:00Z</dcterms:created>
  <dc:creator>王康慧</dc:creator>
  <cp:lastModifiedBy>fang1380502461</cp:lastModifiedBy>
  <dcterms:modified xsi:type="dcterms:W3CDTF">2024-06-20T11:08:30Z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5B6058B84FE743DCBE910E28C5A0792D_13</vt:lpwstr>
  </property>
</Properties>
</file>